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9CA56" w14:textId="3F1C5668" w:rsidR="00CE209F" w:rsidRPr="00511ECD" w:rsidRDefault="00CE209F" w:rsidP="00CE209F">
      <w:pPr>
        <w:keepNext/>
        <w:keepLines/>
        <w:spacing w:after="0" w:line="259" w:lineRule="auto"/>
        <w:ind w:right="121"/>
        <w:jc w:val="center"/>
        <w:outlineLvl w:val="0"/>
        <w:rPr>
          <w:rFonts w:asciiTheme="majorHAnsi" w:eastAsia="Calibri Light" w:hAnsiTheme="majorHAnsi" w:cs="Times New Roman"/>
          <w:b/>
          <w:bCs/>
          <w:color w:val="0A2F41" w:themeColor="accent1" w:themeShade="80"/>
        </w:rPr>
      </w:pPr>
      <w:r w:rsidRPr="00511ECD">
        <w:rPr>
          <w:noProof/>
          <w:color w:val="000000"/>
          <w:bdr w:val="none" w:sz="0" w:space="0" w:color="auto" w:frame="1"/>
        </w:rPr>
        <w:drawing>
          <wp:inline distT="0" distB="0" distL="0" distR="0" wp14:anchorId="7DE41C4B" wp14:editId="78CF1FC5">
            <wp:extent cx="1193074" cy="1193074"/>
            <wp:effectExtent l="0" t="0" r="7620" b="7620"/>
            <wp:docPr id="1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55" cy="119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91C13" w14:textId="0B2CBAE0" w:rsidR="006E60B0" w:rsidRPr="00511ECD" w:rsidRDefault="001E3891" w:rsidP="006E60B0">
      <w:pPr>
        <w:keepNext/>
        <w:keepLines/>
        <w:spacing w:after="0" w:line="259" w:lineRule="auto"/>
        <w:ind w:right="121"/>
        <w:jc w:val="center"/>
        <w:outlineLvl w:val="0"/>
        <w:rPr>
          <w:rFonts w:asciiTheme="majorHAnsi" w:eastAsia="Calibri Light" w:hAnsiTheme="majorHAnsi" w:cs="Times New Roman"/>
          <w:b/>
          <w:bCs/>
          <w:color w:val="0A2F41" w:themeColor="accent1" w:themeShade="80"/>
        </w:rPr>
      </w:pPr>
      <w:bookmarkStart w:id="0" w:name="_Hlk207351634"/>
      <w:r w:rsidRPr="00511ECD">
        <w:rPr>
          <w:rFonts w:asciiTheme="majorHAnsi" w:eastAsia="Calibri Light" w:hAnsiTheme="majorHAnsi" w:cs="Times New Roman"/>
          <w:b/>
          <w:bCs/>
          <w:color w:val="0A2F41" w:themeColor="accent1" w:themeShade="80"/>
        </w:rPr>
        <w:t xml:space="preserve">OREGON </w:t>
      </w:r>
      <w:r w:rsidR="00D76752" w:rsidRPr="00511ECD">
        <w:rPr>
          <w:rFonts w:asciiTheme="majorHAnsi" w:eastAsia="Calibri Light" w:hAnsiTheme="majorHAnsi" w:cs="Times New Roman"/>
          <w:b/>
          <w:bCs/>
          <w:color w:val="0A2F41" w:themeColor="accent1" w:themeShade="80"/>
        </w:rPr>
        <w:t>HOUSE REPUBLICAN</w:t>
      </w:r>
      <w:r w:rsidR="006E60B0" w:rsidRPr="00511ECD">
        <w:rPr>
          <w:rFonts w:asciiTheme="majorHAnsi" w:eastAsia="Calibri Light" w:hAnsiTheme="majorHAnsi" w:cs="Times New Roman"/>
          <w:b/>
          <w:bCs/>
          <w:color w:val="0A2F41" w:themeColor="accent1" w:themeShade="80"/>
        </w:rPr>
        <w:t xml:space="preserve"> CAUCUS</w:t>
      </w:r>
    </w:p>
    <w:p w14:paraId="6051FA22" w14:textId="7738E0AB" w:rsidR="006E60B0" w:rsidRPr="00511ECD" w:rsidRDefault="00DB2ECC" w:rsidP="006E60B0">
      <w:pPr>
        <w:keepNext/>
        <w:keepLines/>
        <w:spacing w:line="259" w:lineRule="auto"/>
        <w:ind w:right="121"/>
        <w:jc w:val="center"/>
        <w:outlineLvl w:val="0"/>
        <w:rPr>
          <w:rFonts w:asciiTheme="majorHAnsi" w:eastAsia="Calibri Light" w:hAnsiTheme="majorHAnsi" w:cs="Times New Roman"/>
          <w:b/>
          <w:bCs/>
          <w:color w:val="0A2F41" w:themeColor="accent1" w:themeShade="80"/>
        </w:rPr>
      </w:pPr>
      <w:r w:rsidRPr="00511ECD">
        <w:rPr>
          <w:rFonts w:asciiTheme="majorHAnsi" w:eastAsia="Calibri Light" w:hAnsiTheme="majorHAnsi" w:cs="Times New Roman"/>
          <w:b/>
          <w:bCs/>
          <w:color w:val="0A2F41" w:themeColor="accent1" w:themeShade="80"/>
        </w:rPr>
        <w:t xml:space="preserve">SPECIAL SESSION </w:t>
      </w:r>
      <w:r w:rsidR="00D76752" w:rsidRPr="00511ECD">
        <w:rPr>
          <w:rFonts w:asciiTheme="majorHAnsi" w:eastAsia="Calibri Light" w:hAnsiTheme="majorHAnsi" w:cs="Times New Roman"/>
          <w:b/>
          <w:bCs/>
          <w:i/>
          <w:iCs/>
          <w:color w:val="0A2F41" w:themeColor="accent1" w:themeShade="80"/>
        </w:rPr>
        <w:t>NO NEW TAX</w:t>
      </w:r>
      <w:r w:rsidR="00D76752" w:rsidRPr="00511ECD">
        <w:rPr>
          <w:rFonts w:asciiTheme="majorHAnsi" w:eastAsia="Calibri Light" w:hAnsiTheme="majorHAnsi" w:cs="Times New Roman"/>
          <w:b/>
          <w:bCs/>
          <w:color w:val="0A2F41" w:themeColor="accent1" w:themeShade="80"/>
        </w:rPr>
        <w:t xml:space="preserve"> PROPOSAL</w:t>
      </w:r>
    </w:p>
    <w:p w14:paraId="00226EEB" w14:textId="208F367B" w:rsidR="00C617B4" w:rsidRPr="00511ECD" w:rsidRDefault="001E3891" w:rsidP="00511ECD">
      <w:pPr>
        <w:spacing w:line="240" w:lineRule="auto"/>
        <w:rPr>
          <w:rFonts w:asciiTheme="majorHAnsi" w:hAnsiTheme="majorHAnsi" w:cs="Times New Roman"/>
          <w:b/>
          <w:bCs/>
          <w:u w:val="single"/>
        </w:rPr>
      </w:pPr>
      <w:bookmarkStart w:id="1" w:name="_Hlk207351658"/>
      <w:bookmarkEnd w:id="0"/>
      <w:r w:rsidRPr="00511ECD">
        <w:rPr>
          <w:rFonts w:asciiTheme="majorHAnsi" w:hAnsiTheme="majorHAnsi" w:cs="Times New Roman"/>
          <w:b/>
          <w:bCs/>
          <w:u w:val="single"/>
        </w:rPr>
        <w:t>Providing ODOT</w:t>
      </w:r>
      <w:r w:rsidR="001D2490" w:rsidRPr="00511ECD">
        <w:rPr>
          <w:rFonts w:asciiTheme="majorHAnsi" w:hAnsiTheme="majorHAnsi" w:cs="Times New Roman"/>
          <w:b/>
          <w:bCs/>
          <w:u w:val="single"/>
        </w:rPr>
        <w:t xml:space="preserve"> </w:t>
      </w:r>
      <w:r w:rsidR="00C617B4" w:rsidRPr="00511ECD">
        <w:rPr>
          <w:rFonts w:asciiTheme="majorHAnsi" w:hAnsiTheme="majorHAnsi" w:cs="Times New Roman"/>
          <w:b/>
          <w:bCs/>
          <w:u w:val="single"/>
        </w:rPr>
        <w:t>Spending Flexibility</w:t>
      </w:r>
    </w:p>
    <w:bookmarkEnd w:id="1"/>
    <w:p w14:paraId="60373AAD" w14:textId="77777777" w:rsidR="002C30E5" w:rsidRPr="00CE209F" w:rsidRDefault="001E3891" w:rsidP="00511ECD">
      <w:pPr>
        <w:tabs>
          <w:tab w:val="left" w:pos="3389"/>
        </w:tabs>
        <w:spacing w:line="240" w:lineRule="auto"/>
        <w:rPr>
          <w:rFonts w:asciiTheme="majorHAnsi" w:hAnsiTheme="majorHAnsi"/>
          <w:i/>
          <w:iCs/>
        </w:rPr>
      </w:pPr>
      <w:r w:rsidRPr="00CE209F">
        <w:rPr>
          <w:rFonts w:asciiTheme="majorHAnsi" w:hAnsiTheme="majorHAnsi"/>
        </w:rPr>
        <w:t xml:space="preserve">Recently, </w:t>
      </w:r>
      <w:hyperlink r:id="rId8" w:history="1">
        <w:r w:rsidRPr="00CE209F">
          <w:rPr>
            <w:rStyle w:val="Hyperlink"/>
            <w:rFonts w:asciiTheme="majorHAnsi" w:hAnsiTheme="majorHAnsi"/>
          </w:rPr>
          <w:t>ODOT stated</w:t>
        </w:r>
      </w:hyperlink>
      <w:r w:rsidRPr="00CE209F">
        <w:rPr>
          <w:rFonts w:asciiTheme="majorHAnsi" w:hAnsiTheme="majorHAnsi"/>
        </w:rPr>
        <w:t xml:space="preserve"> that in order to prevent layoffs and service reductions, they needed new funding or </w:t>
      </w:r>
      <w:r w:rsidRPr="00CE209F">
        <w:rPr>
          <w:rFonts w:asciiTheme="majorHAnsi" w:hAnsiTheme="majorHAnsi"/>
          <w:b/>
          <w:bCs/>
          <w:i/>
          <w:iCs/>
        </w:rPr>
        <w:t>“the flexibility to use existing funding in new ways.”</w:t>
      </w:r>
      <w:r w:rsidRPr="00CE209F">
        <w:rPr>
          <w:rFonts w:asciiTheme="majorHAnsi" w:hAnsiTheme="majorHAnsi"/>
          <w:i/>
          <w:iCs/>
        </w:rPr>
        <w:t xml:space="preserve"> </w:t>
      </w:r>
    </w:p>
    <w:p w14:paraId="6DB01D34" w14:textId="7356B3A8" w:rsidR="002C30E5" w:rsidRPr="00CE209F" w:rsidRDefault="001E3891" w:rsidP="00511ECD">
      <w:pPr>
        <w:tabs>
          <w:tab w:val="left" w:pos="3389"/>
        </w:tabs>
        <w:spacing w:line="240" w:lineRule="auto"/>
        <w:rPr>
          <w:rFonts w:asciiTheme="majorHAnsi" w:hAnsiTheme="majorHAnsi"/>
          <w:i/>
          <w:iCs/>
        </w:rPr>
      </w:pPr>
      <w:r w:rsidRPr="00CE209F">
        <w:rPr>
          <w:rFonts w:asciiTheme="majorHAnsi" w:hAnsiTheme="majorHAnsi"/>
        </w:rPr>
        <w:t xml:space="preserve">Oregonians have been extremely clear – they overwhelmingly oppose the Governor’s $5.8 billion proposal. They do not want more taxes.   </w:t>
      </w:r>
    </w:p>
    <w:p w14:paraId="72AA5A79" w14:textId="047DEB14" w:rsidR="001E3891" w:rsidRPr="00CE209F" w:rsidRDefault="001E3891" w:rsidP="00511ECD">
      <w:pPr>
        <w:tabs>
          <w:tab w:val="left" w:pos="3389"/>
        </w:tabs>
        <w:spacing w:line="240" w:lineRule="auto"/>
        <w:rPr>
          <w:rFonts w:asciiTheme="majorHAnsi" w:hAnsiTheme="majorHAnsi"/>
          <w:i/>
          <w:iCs/>
        </w:rPr>
      </w:pPr>
      <w:r w:rsidRPr="00CE209F">
        <w:rPr>
          <w:rFonts w:asciiTheme="majorHAnsi" w:hAnsiTheme="majorHAnsi"/>
        </w:rPr>
        <w:t xml:space="preserve">According to the </w:t>
      </w:r>
      <w:hyperlink r:id="rId9" w:history="1">
        <w:r w:rsidRPr="00CE209F">
          <w:rPr>
            <w:rStyle w:val="Hyperlink"/>
            <w:rFonts w:asciiTheme="majorHAnsi" w:hAnsiTheme="majorHAnsi"/>
          </w:rPr>
          <w:t>Oregon Department of Transportation</w:t>
        </w:r>
      </w:hyperlink>
      <w:r w:rsidRPr="00CE209F">
        <w:rPr>
          <w:rFonts w:asciiTheme="majorHAnsi" w:hAnsiTheme="majorHAnsi"/>
        </w:rPr>
        <w:t>, just over $300 million is enough to stop layoffs, fill some vacant positions, and restore many service levels.</w:t>
      </w:r>
      <w:r w:rsidRPr="00CE209F">
        <w:rPr>
          <w:rFonts w:ascii="Arial" w:hAnsi="Arial" w:cs="Arial"/>
        </w:rPr>
        <w:t> </w:t>
      </w:r>
    </w:p>
    <w:p w14:paraId="0C5DC2EE" w14:textId="4F765FBF" w:rsidR="001E3891" w:rsidRPr="00CE209F" w:rsidRDefault="001E3891" w:rsidP="00511ECD">
      <w:pPr>
        <w:tabs>
          <w:tab w:val="left" w:pos="3389"/>
        </w:tabs>
        <w:spacing w:line="240" w:lineRule="auto"/>
        <w:rPr>
          <w:rFonts w:asciiTheme="majorHAnsi" w:hAnsiTheme="majorHAnsi"/>
        </w:rPr>
      </w:pPr>
      <w:r w:rsidRPr="00CE209F">
        <w:rPr>
          <w:rFonts w:asciiTheme="majorHAnsi" w:hAnsiTheme="majorHAnsi"/>
        </w:rPr>
        <w:t xml:space="preserve">Each of the following funding streams are currently limited by statute, effectively stating they </w:t>
      </w:r>
      <w:r w:rsidRPr="00CE209F">
        <w:rPr>
          <w:rFonts w:asciiTheme="majorHAnsi" w:hAnsiTheme="majorHAnsi"/>
          <w:i/>
          <w:iCs/>
        </w:rPr>
        <w:t>cannot</w:t>
      </w:r>
      <w:r w:rsidRPr="00CE209F">
        <w:rPr>
          <w:rFonts w:asciiTheme="majorHAnsi" w:hAnsiTheme="majorHAnsi"/>
        </w:rPr>
        <w:t xml:space="preserve"> be used for ODOT Operations &amp; Maintenance:</w:t>
      </w:r>
    </w:p>
    <w:p w14:paraId="040BD864" w14:textId="77777777" w:rsidR="001E3891" w:rsidRPr="00CE209F" w:rsidRDefault="001E3891" w:rsidP="00511ECD">
      <w:pPr>
        <w:pStyle w:val="ListParagraph"/>
        <w:numPr>
          <w:ilvl w:val="0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hyperlink r:id="rId10" w:history="1">
        <w:r w:rsidRPr="00CE209F">
          <w:rPr>
            <w:rStyle w:val="Hyperlink"/>
            <w:rFonts w:asciiTheme="majorHAnsi" w:hAnsiTheme="majorHAnsi"/>
            <w:color w:val="auto"/>
          </w:rPr>
          <w:t>Privilege Tax</w:t>
        </w:r>
      </w:hyperlink>
      <w:r w:rsidRPr="00CE209F">
        <w:rPr>
          <w:rFonts w:asciiTheme="majorHAnsi" w:hAnsiTheme="majorHAnsi"/>
        </w:rPr>
        <w:t>: $66 Million</w:t>
      </w:r>
    </w:p>
    <w:p w14:paraId="55792315" w14:textId="77777777" w:rsidR="001E3891" w:rsidRPr="00CE209F" w:rsidRDefault="001E3891" w:rsidP="00511ECD">
      <w:pPr>
        <w:numPr>
          <w:ilvl w:val="1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r w:rsidRPr="00CE209F">
        <w:rPr>
          <w:rFonts w:asciiTheme="majorHAnsi" w:hAnsiTheme="majorHAnsi"/>
        </w:rPr>
        <w:t>$30 Million: Zero Emission Incentive Fund</w:t>
      </w:r>
    </w:p>
    <w:p w14:paraId="2343C3A8" w14:textId="77777777" w:rsidR="001E3891" w:rsidRPr="00CE209F" w:rsidRDefault="001E3891" w:rsidP="00511ECD">
      <w:pPr>
        <w:numPr>
          <w:ilvl w:val="1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r w:rsidRPr="00CE209F">
        <w:rPr>
          <w:rFonts w:asciiTheme="majorHAnsi" w:hAnsiTheme="majorHAnsi"/>
        </w:rPr>
        <w:t>$36 Million: Connect Oregon</w:t>
      </w:r>
    </w:p>
    <w:p w14:paraId="79B5D480" w14:textId="77777777" w:rsidR="001E3891" w:rsidRPr="00CE209F" w:rsidRDefault="001E3891" w:rsidP="00511ECD">
      <w:pPr>
        <w:pStyle w:val="ListParagraph"/>
        <w:numPr>
          <w:ilvl w:val="0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hyperlink r:id="rId11" w:history="1">
        <w:r w:rsidRPr="00CE209F">
          <w:rPr>
            <w:rStyle w:val="Hyperlink"/>
            <w:rFonts w:asciiTheme="majorHAnsi" w:hAnsiTheme="majorHAnsi"/>
            <w:color w:val="auto"/>
          </w:rPr>
          <w:t>Multimodal Active Transportation Fund</w:t>
        </w:r>
      </w:hyperlink>
      <w:r w:rsidRPr="00CE209F">
        <w:rPr>
          <w:rFonts w:asciiTheme="majorHAnsi" w:hAnsiTheme="majorHAnsi"/>
        </w:rPr>
        <w:t>: $9 Million</w:t>
      </w:r>
    </w:p>
    <w:p w14:paraId="4FA635D9" w14:textId="77777777" w:rsidR="001E3891" w:rsidRPr="00CE209F" w:rsidRDefault="001E3891" w:rsidP="00511ECD">
      <w:pPr>
        <w:pStyle w:val="ListParagraph"/>
        <w:numPr>
          <w:ilvl w:val="0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hyperlink r:id="rId12" w:history="1">
        <w:r w:rsidRPr="00CE209F">
          <w:rPr>
            <w:rStyle w:val="Hyperlink"/>
            <w:rFonts w:asciiTheme="majorHAnsi" w:hAnsiTheme="majorHAnsi"/>
            <w:color w:val="auto"/>
          </w:rPr>
          <w:t>1% SHF Bike/Ped Allotment</w:t>
        </w:r>
      </w:hyperlink>
      <w:r w:rsidRPr="00CE209F">
        <w:rPr>
          <w:rFonts w:asciiTheme="majorHAnsi" w:hAnsiTheme="majorHAnsi"/>
        </w:rPr>
        <w:t>: $20 Million</w:t>
      </w:r>
    </w:p>
    <w:p w14:paraId="366CAFB5" w14:textId="77777777" w:rsidR="001E3891" w:rsidRPr="00CE209F" w:rsidRDefault="001E3891" w:rsidP="00511ECD">
      <w:pPr>
        <w:pStyle w:val="ListParagraph"/>
        <w:numPr>
          <w:ilvl w:val="0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hyperlink r:id="rId13" w:history="1">
        <w:r w:rsidRPr="00CE209F">
          <w:rPr>
            <w:rStyle w:val="Hyperlink"/>
            <w:rFonts w:asciiTheme="majorHAnsi" w:hAnsiTheme="majorHAnsi"/>
            <w:color w:val="auto"/>
          </w:rPr>
          <w:t>Custom Plates</w:t>
        </w:r>
      </w:hyperlink>
      <w:r w:rsidRPr="00CE209F">
        <w:rPr>
          <w:rFonts w:asciiTheme="majorHAnsi" w:hAnsiTheme="majorHAnsi"/>
        </w:rPr>
        <w:t>: $8.5 Million</w:t>
      </w:r>
    </w:p>
    <w:p w14:paraId="029D7F7C" w14:textId="77777777" w:rsidR="001E3891" w:rsidRPr="00CE209F" w:rsidRDefault="001E3891" w:rsidP="00511ECD">
      <w:pPr>
        <w:pStyle w:val="ListParagraph"/>
        <w:numPr>
          <w:ilvl w:val="0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hyperlink r:id="rId14" w:history="1">
        <w:r w:rsidRPr="00CE209F">
          <w:rPr>
            <w:rStyle w:val="Hyperlink"/>
            <w:rFonts w:asciiTheme="majorHAnsi" w:hAnsiTheme="majorHAnsi"/>
            <w:color w:val="auto"/>
          </w:rPr>
          <w:t>Transportation Operating Fund</w:t>
        </w:r>
      </w:hyperlink>
      <w:r w:rsidRPr="00CE209F">
        <w:rPr>
          <w:rFonts w:asciiTheme="majorHAnsi" w:hAnsiTheme="majorHAnsi"/>
        </w:rPr>
        <w:t>: $60 Million</w:t>
      </w:r>
    </w:p>
    <w:p w14:paraId="6F306B85" w14:textId="77777777" w:rsidR="001E3891" w:rsidRPr="00CE209F" w:rsidRDefault="001E3891" w:rsidP="00511ECD">
      <w:pPr>
        <w:pStyle w:val="ListParagraph"/>
        <w:numPr>
          <w:ilvl w:val="0"/>
          <w:numId w:val="4"/>
        </w:numPr>
        <w:tabs>
          <w:tab w:val="left" w:pos="3389"/>
        </w:tabs>
        <w:spacing w:after="0" w:line="240" w:lineRule="auto"/>
        <w:rPr>
          <w:rFonts w:asciiTheme="majorHAnsi" w:hAnsiTheme="majorHAnsi"/>
        </w:rPr>
      </w:pPr>
      <w:hyperlink r:id="rId15" w:history="1">
        <w:r w:rsidRPr="00CE209F">
          <w:rPr>
            <w:rStyle w:val="Hyperlink"/>
            <w:rFonts w:asciiTheme="majorHAnsi" w:hAnsiTheme="majorHAnsi"/>
            <w:color w:val="auto"/>
          </w:rPr>
          <w:t>Payroll Tax</w:t>
        </w:r>
      </w:hyperlink>
      <w:r w:rsidRPr="00CE209F">
        <w:rPr>
          <w:rFonts w:asciiTheme="majorHAnsi" w:hAnsiTheme="majorHAnsi"/>
        </w:rPr>
        <w:t>: $310 Million</w:t>
      </w:r>
    </w:p>
    <w:p w14:paraId="2F99C55B" w14:textId="1D5816E9" w:rsidR="001E3891" w:rsidRPr="00CE209F" w:rsidRDefault="001E3891" w:rsidP="00511ECD">
      <w:pPr>
        <w:tabs>
          <w:tab w:val="left" w:pos="3389"/>
        </w:tabs>
        <w:spacing w:before="240" w:line="240" w:lineRule="auto"/>
        <w:jc w:val="center"/>
        <w:rPr>
          <w:rFonts w:asciiTheme="majorHAnsi" w:hAnsiTheme="majorHAnsi"/>
          <w:b/>
          <w:bCs/>
        </w:rPr>
      </w:pPr>
      <w:r w:rsidRPr="00CE209F">
        <w:rPr>
          <w:rFonts w:asciiTheme="majorHAnsi" w:hAnsiTheme="majorHAnsi"/>
          <w:b/>
          <w:bCs/>
        </w:rPr>
        <w:t xml:space="preserve">Total Dollars Available </w:t>
      </w:r>
      <w:r w:rsidR="00CE209F" w:rsidRPr="00CE209F">
        <w:rPr>
          <w:rFonts w:asciiTheme="majorHAnsi" w:hAnsiTheme="majorHAnsi"/>
          <w:b/>
          <w:bCs/>
        </w:rPr>
        <w:t>for</w:t>
      </w:r>
      <w:r w:rsidRPr="00CE209F">
        <w:rPr>
          <w:rFonts w:asciiTheme="majorHAnsi" w:hAnsiTheme="majorHAnsi"/>
          <w:b/>
          <w:bCs/>
        </w:rPr>
        <w:t xml:space="preserve"> Reallocation = $473.5 Million</w:t>
      </w:r>
    </w:p>
    <w:p w14:paraId="3934FE2A" w14:textId="674A6DFE" w:rsidR="001E3891" w:rsidRPr="00CE209F" w:rsidRDefault="001E3891" w:rsidP="00511ECD">
      <w:pPr>
        <w:tabs>
          <w:tab w:val="left" w:pos="3389"/>
        </w:tabs>
        <w:spacing w:line="240" w:lineRule="auto"/>
        <w:rPr>
          <w:rFonts w:asciiTheme="majorHAnsi" w:hAnsiTheme="majorHAnsi"/>
        </w:rPr>
      </w:pPr>
      <w:r w:rsidRPr="00CE209F">
        <w:rPr>
          <w:rFonts w:asciiTheme="majorHAnsi" w:hAnsiTheme="majorHAnsi"/>
        </w:rPr>
        <w:t>It is important to remember that what is put in statute by lawmakers</w:t>
      </w:r>
      <w:r w:rsidR="00CE209F" w:rsidRPr="00CE209F">
        <w:rPr>
          <w:rFonts w:asciiTheme="majorHAnsi" w:hAnsiTheme="majorHAnsi"/>
        </w:rPr>
        <w:t xml:space="preserve"> </w:t>
      </w:r>
      <w:r w:rsidRPr="00CE209F">
        <w:rPr>
          <w:rFonts w:asciiTheme="majorHAnsi" w:hAnsiTheme="majorHAnsi"/>
        </w:rPr>
        <w:t xml:space="preserve">can be undone by lawmakers. This is not a new concept. </w:t>
      </w:r>
      <w:r w:rsidR="0024112E" w:rsidRPr="00CE209F">
        <w:rPr>
          <w:rFonts w:asciiTheme="majorHAnsi" w:hAnsiTheme="majorHAnsi"/>
        </w:rPr>
        <w:t xml:space="preserve">The Legislature does this often. </w:t>
      </w:r>
    </w:p>
    <w:p w14:paraId="41075D63" w14:textId="00E14825" w:rsidR="001E3891" w:rsidRPr="00CE209F" w:rsidRDefault="001E3891" w:rsidP="00511ECD">
      <w:pPr>
        <w:tabs>
          <w:tab w:val="left" w:pos="3389"/>
        </w:tabs>
        <w:spacing w:line="240" w:lineRule="auto"/>
        <w:rPr>
          <w:rFonts w:asciiTheme="majorHAnsi" w:hAnsiTheme="majorHAnsi"/>
          <w:b/>
          <w:bCs/>
        </w:rPr>
      </w:pPr>
      <w:r w:rsidRPr="00CE209F">
        <w:rPr>
          <w:rFonts w:asciiTheme="majorHAnsi" w:hAnsiTheme="majorHAnsi"/>
          <w:b/>
          <w:bCs/>
        </w:rPr>
        <w:t xml:space="preserve">The House Republican proposal gives ODOT the flexibility </w:t>
      </w:r>
      <w:r w:rsidR="0024112E" w:rsidRPr="00CE209F">
        <w:rPr>
          <w:rFonts w:asciiTheme="majorHAnsi" w:hAnsiTheme="majorHAnsi"/>
          <w:b/>
          <w:bCs/>
        </w:rPr>
        <w:t xml:space="preserve">they need </w:t>
      </w:r>
      <w:r w:rsidRPr="00CE209F">
        <w:rPr>
          <w:rFonts w:asciiTheme="majorHAnsi" w:hAnsiTheme="majorHAnsi"/>
          <w:b/>
          <w:bCs/>
        </w:rPr>
        <w:t xml:space="preserve">to use existing dollars for their most pressing needs – without raising taxes. </w:t>
      </w:r>
    </w:p>
    <w:p w14:paraId="468BEF6E" w14:textId="2D6AA9A1" w:rsidR="00184824" w:rsidRPr="00CE209F" w:rsidRDefault="001E3891" w:rsidP="00511ECD">
      <w:pPr>
        <w:tabs>
          <w:tab w:val="left" w:pos="3389"/>
        </w:tabs>
        <w:spacing w:line="240" w:lineRule="auto"/>
        <w:rPr>
          <w:rFonts w:asciiTheme="majorHAnsi" w:hAnsiTheme="majorHAnsi"/>
        </w:rPr>
      </w:pPr>
      <w:r w:rsidRPr="00CE209F">
        <w:rPr>
          <w:rFonts w:asciiTheme="majorHAnsi" w:hAnsiTheme="majorHAnsi"/>
        </w:rPr>
        <w:t>This proposal keep</w:t>
      </w:r>
      <w:r w:rsidR="00DC62D6" w:rsidRPr="00CE209F">
        <w:rPr>
          <w:rFonts w:asciiTheme="majorHAnsi" w:hAnsiTheme="majorHAnsi"/>
        </w:rPr>
        <w:t xml:space="preserve">s </w:t>
      </w:r>
      <w:r w:rsidRPr="00CE209F">
        <w:rPr>
          <w:rFonts w:asciiTheme="majorHAnsi" w:hAnsiTheme="majorHAnsi"/>
        </w:rPr>
        <w:t>all other provisions of LC 2</w:t>
      </w:r>
      <w:r w:rsidR="00DC62D6" w:rsidRPr="00CE209F">
        <w:rPr>
          <w:rFonts w:asciiTheme="majorHAnsi" w:hAnsiTheme="majorHAnsi"/>
        </w:rPr>
        <w:t xml:space="preserve"> in place</w:t>
      </w:r>
      <w:r w:rsidRPr="00CE209F">
        <w:rPr>
          <w:rFonts w:asciiTheme="majorHAnsi" w:hAnsiTheme="majorHAnsi"/>
        </w:rPr>
        <w:t xml:space="preserve"> minus </w:t>
      </w:r>
      <w:r w:rsidR="00DC62D6" w:rsidRPr="00CE209F">
        <w:rPr>
          <w:rFonts w:asciiTheme="majorHAnsi" w:hAnsiTheme="majorHAnsi"/>
          <w:b/>
          <w:bCs/>
        </w:rPr>
        <w:t>any new taxes</w:t>
      </w:r>
      <w:r w:rsidRPr="00CE209F">
        <w:rPr>
          <w:rFonts w:asciiTheme="majorHAnsi" w:hAnsiTheme="majorHAnsi"/>
          <w:b/>
          <w:bCs/>
        </w:rPr>
        <w:t xml:space="preserve"> </w:t>
      </w:r>
      <w:r w:rsidRPr="00CE209F">
        <w:rPr>
          <w:rFonts w:asciiTheme="majorHAnsi" w:hAnsiTheme="majorHAnsi"/>
        </w:rPr>
        <w:t>and the constitutionally dubious proposal to allow unelected bureaucrats to raise taxes.</w:t>
      </w:r>
    </w:p>
    <w:p w14:paraId="5F416474" w14:textId="77777777" w:rsidR="00CE209F" w:rsidRPr="0009479E" w:rsidRDefault="008B1CCC" w:rsidP="00511ECD">
      <w:pPr>
        <w:spacing w:line="240" w:lineRule="auto"/>
        <w:rPr>
          <w:rFonts w:asciiTheme="majorHAnsi" w:hAnsiTheme="majorHAnsi" w:cs="Times New Roman"/>
          <w:b/>
          <w:bCs/>
          <w:u w:val="single"/>
        </w:rPr>
      </w:pPr>
      <w:r w:rsidRPr="0009479E">
        <w:rPr>
          <w:rFonts w:asciiTheme="majorHAnsi" w:hAnsiTheme="majorHAnsi" w:cs="Times New Roman"/>
          <w:b/>
          <w:bCs/>
          <w:u w:val="single"/>
        </w:rPr>
        <w:t xml:space="preserve">Addressing The </w:t>
      </w:r>
      <w:r w:rsidR="00796FF3" w:rsidRPr="0009479E">
        <w:rPr>
          <w:rFonts w:asciiTheme="majorHAnsi" w:hAnsiTheme="majorHAnsi" w:cs="Times New Roman"/>
          <w:b/>
          <w:bCs/>
          <w:u w:val="single"/>
        </w:rPr>
        <w:t>Tentative</w:t>
      </w:r>
      <w:r w:rsidR="002C30E5" w:rsidRPr="0009479E">
        <w:rPr>
          <w:rFonts w:asciiTheme="majorHAnsi" w:hAnsiTheme="majorHAnsi" w:cs="Times New Roman"/>
          <w:b/>
          <w:bCs/>
          <w:u w:val="single"/>
        </w:rPr>
        <w:t xml:space="preserve"> Salem</w:t>
      </w:r>
      <w:r w:rsidRPr="0009479E">
        <w:rPr>
          <w:rFonts w:asciiTheme="majorHAnsi" w:hAnsiTheme="majorHAnsi" w:cs="Times New Roman"/>
          <w:b/>
          <w:bCs/>
          <w:u w:val="single"/>
        </w:rPr>
        <w:t xml:space="preserve"> </w:t>
      </w:r>
      <w:proofErr w:type="spellStart"/>
      <w:r w:rsidRPr="0009479E">
        <w:rPr>
          <w:rFonts w:asciiTheme="majorHAnsi" w:hAnsiTheme="majorHAnsi" w:cs="Times New Roman"/>
          <w:b/>
          <w:bCs/>
          <w:u w:val="single"/>
        </w:rPr>
        <w:t>Cherriots</w:t>
      </w:r>
      <w:proofErr w:type="spellEnd"/>
      <w:r w:rsidRPr="0009479E">
        <w:rPr>
          <w:rFonts w:asciiTheme="majorHAnsi" w:hAnsiTheme="majorHAnsi" w:cs="Times New Roman"/>
          <w:b/>
          <w:bCs/>
          <w:u w:val="single"/>
        </w:rPr>
        <w:t xml:space="preserve"> Tax Hike</w:t>
      </w:r>
    </w:p>
    <w:p w14:paraId="566C09DD" w14:textId="122CE45C" w:rsidR="00C617B4" w:rsidRPr="00CE209F" w:rsidRDefault="00344522" w:rsidP="00511ECD">
      <w:pPr>
        <w:spacing w:line="240" w:lineRule="auto"/>
        <w:rPr>
          <w:rFonts w:asciiTheme="majorHAnsi" w:hAnsiTheme="majorHAnsi" w:cs="Times New Roman"/>
          <w:b/>
          <w:bCs/>
          <w:color w:val="153D63" w:themeColor="text2" w:themeTint="E6"/>
          <w:u w:val="single"/>
        </w:rPr>
      </w:pPr>
      <w:r w:rsidRPr="00CE209F">
        <w:rPr>
          <w:rFonts w:asciiTheme="majorHAnsi" w:hAnsiTheme="majorHAnsi"/>
        </w:rPr>
        <w:t xml:space="preserve">Recently, the Salem Area Mass Transit District </w:t>
      </w:r>
      <w:r w:rsidR="00F859DB" w:rsidRPr="00CE209F">
        <w:rPr>
          <w:rFonts w:asciiTheme="majorHAnsi" w:hAnsiTheme="majorHAnsi"/>
        </w:rPr>
        <w:t xml:space="preserve">which operates </w:t>
      </w:r>
      <w:proofErr w:type="spellStart"/>
      <w:r w:rsidRPr="00CE209F">
        <w:rPr>
          <w:rFonts w:asciiTheme="majorHAnsi" w:hAnsiTheme="majorHAnsi"/>
        </w:rPr>
        <w:t>Cherriots</w:t>
      </w:r>
      <w:proofErr w:type="spellEnd"/>
      <w:r w:rsidRPr="00CE209F">
        <w:rPr>
          <w:rFonts w:asciiTheme="majorHAnsi" w:hAnsiTheme="majorHAnsi"/>
        </w:rPr>
        <w:t xml:space="preserve">, </w:t>
      </w:r>
      <w:r w:rsidR="004408C7" w:rsidRPr="00CE209F">
        <w:rPr>
          <w:rFonts w:asciiTheme="majorHAnsi" w:hAnsiTheme="majorHAnsi"/>
        </w:rPr>
        <w:t>has</w:t>
      </w:r>
      <w:r w:rsidR="00866F8E" w:rsidRPr="00CE209F">
        <w:rPr>
          <w:rFonts w:asciiTheme="majorHAnsi" w:hAnsiTheme="majorHAnsi"/>
        </w:rPr>
        <w:t xml:space="preserve"> discussed taking advantage of a legislative loophole </w:t>
      </w:r>
      <w:r w:rsidR="00F859DB" w:rsidRPr="00CE209F">
        <w:rPr>
          <w:rFonts w:asciiTheme="majorHAnsi" w:hAnsiTheme="majorHAnsi"/>
        </w:rPr>
        <w:t>that would allow them to impose a new</w:t>
      </w:r>
      <w:r w:rsidR="00EA1295" w:rsidRPr="00CE209F">
        <w:rPr>
          <w:rFonts w:asciiTheme="majorHAnsi" w:hAnsiTheme="majorHAnsi"/>
        </w:rPr>
        <w:t xml:space="preserve"> employer payroll tax without any public vote or input. </w:t>
      </w:r>
      <w:r w:rsidR="00350FD3" w:rsidRPr="00CE209F">
        <w:rPr>
          <w:rFonts w:asciiTheme="majorHAnsi" w:hAnsiTheme="majorHAnsi"/>
        </w:rPr>
        <w:t>House Republicans are offering an amendment that would ensure unelected bureaucrats</w:t>
      </w:r>
      <w:r w:rsidR="0003795E" w:rsidRPr="00CE209F">
        <w:rPr>
          <w:rFonts w:asciiTheme="majorHAnsi" w:hAnsiTheme="majorHAnsi"/>
        </w:rPr>
        <w:t xml:space="preserve">, </w:t>
      </w:r>
      <w:r w:rsidR="00350FD3" w:rsidRPr="00CE209F">
        <w:rPr>
          <w:rFonts w:asciiTheme="majorHAnsi" w:hAnsiTheme="majorHAnsi"/>
        </w:rPr>
        <w:t>on Governor appointed transit boards</w:t>
      </w:r>
      <w:r w:rsidR="0003795E" w:rsidRPr="00CE209F">
        <w:rPr>
          <w:rFonts w:asciiTheme="majorHAnsi" w:hAnsiTheme="majorHAnsi"/>
        </w:rPr>
        <w:t>,</w:t>
      </w:r>
      <w:r w:rsidR="00350FD3" w:rsidRPr="00CE209F">
        <w:rPr>
          <w:rFonts w:asciiTheme="majorHAnsi" w:hAnsiTheme="majorHAnsi"/>
        </w:rPr>
        <w:t xml:space="preserve"> </w:t>
      </w:r>
      <w:r w:rsidR="0003795E" w:rsidRPr="00CE209F">
        <w:rPr>
          <w:rFonts w:asciiTheme="majorHAnsi" w:hAnsiTheme="majorHAnsi"/>
          <w:b/>
          <w:bCs/>
        </w:rPr>
        <w:t>are not allowed</w:t>
      </w:r>
      <w:r w:rsidR="00350FD3" w:rsidRPr="00CE209F">
        <w:rPr>
          <w:rFonts w:asciiTheme="majorHAnsi" w:hAnsiTheme="majorHAnsi"/>
        </w:rPr>
        <w:t xml:space="preserve"> to impose a new payroll tax on employers </w:t>
      </w:r>
      <w:r w:rsidR="0003795E" w:rsidRPr="00CE209F">
        <w:rPr>
          <w:rFonts w:asciiTheme="majorHAnsi" w:hAnsiTheme="majorHAnsi"/>
          <w:b/>
          <w:bCs/>
        </w:rPr>
        <w:t>without</w:t>
      </w:r>
      <w:r w:rsidR="00350FD3" w:rsidRPr="00CE209F">
        <w:rPr>
          <w:rFonts w:asciiTheme="majorHAnsi" w:hAnsiTheme="majorHAnsi"/>
        </w:rPr>
        <w:t xml:space="preserve"> a vote of the people.</w:t>
      </w:r>
    </w:p>
    <w:p w14:paraId="09308F24" w14:textId="77777777" w:rsidR="00AB3ED4" w:rsidRDefault="00AB3ED4" w:rsidP="00C617B4">
      <w:pPr>
        <w:rPr>
          <w:rFonts w:asciiTheme="majorHAnsi" w:hAnsiTheme="majorHAnsi"/>
        </w:rPr>
      </w:pPr>
    </w:p>
    <w:p w14:paraId="76C2AF28" w14:textId="352E2F37" w:rsidR="00F85876" w:rsidRPr="002C30E5" w:rsidRDefault="001736E9" w:rsidP="00C617B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sectPr w:rsidR="00F85876" w:rsidRPr="002C30E5" w:rsidSect="00CE209F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467D" w14:textId="77777777" w:rsidR="00E9382D" w:rsidRDefault="00E9382D" w:rsidP="00DC62D6">
      <w:pPr>
        <w:spacing w:after="0" w:line="240" w:lineRule="auto"/>
      </w:pPr>
      <w:r>
        <w:separator/>
      </w:r>
    </w:p>
  </w:endnote>
  <w:endnote w:type="continuationSeparator" w:id="0">
    <w:p w14:paraId="406AEAB6" w14:textId="77777777" w:rsidR="00E9382D" w:rsidRDefault="00E9382D" w:rsidP="00DC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1A82" w14:textId="77777777" w:rsidR="00E9382D" w:rsidRDefault="00E9382D" w:rsidP="00DC62D6">
      <w:pPr>
        <w:spacing w:after="0" w:line="240" w:lineRule="auto"/>
      </w:pPr>
      <w:r>
        <w:separator/>
      </w:r>
    </w:p>
  </w:footnote>
  <w:footnote w:type="continuationSeparator" w:id="0">
    <w:p w14:paraId="12F7BD8B" w14:textId="77777777" w:rsidR="00E9382D" w:rsidRDefault="00E9382D" w:rsidP="00DC6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D6F"/>
    <w:multiLevelType w:val="hybridMultilevel"/>
    <w:tmpl w:val="5A88A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917B4"/>
    <w:multiLevelType w:val="hybridMultilevel"/>
    <w:tmpl w:val="1326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04075"/>
    <w:multiLevelType w:val="hybridMultilevel"/>
    <w:tmpl w:val="2208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74225"/>
    <w:multiLevelType w:val="hybridMultilevel"/>
    <w:tmpl w:val="D0000582"/>
    <w:lvl w:ilvl="0" w:tplc="4C106D92"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  <w:b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90350">
    <w:abstractNumId w:val="2"/>
  </w:num>
  <w:num w:numId="2" w16cid:durableId="931818199">
    <w:abstractNumId w:val="1"/>
  </w:num>
  <w:num w:numId="3" w16cid:durableId="1249077604">
    <w:abstractNumId w:val="3"/>
  </w:num>
  <w:num w:numId="4" w16cid:durableId="1068263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752"/>
    <w:rsid w:val="0003795E"/>
    <w:rsid w:val="0009479E"/>
    <w:rsid w:val="0009520B"/>
    <w:rsid w:val="00140507"/>
    <w:rsid w:val="00147313"/>
    <w:rsid w:val="001736E9"/>
    <w:rsid w:val="00184824"/>
    <w:rsid w:val="001D2490"/>
    <w:rsid w:val="001E3891"/>
    <w:rsid w:val="0024112E"/>
    <w:rsid w:val="00293694"/>
    <w:rsid w:val="002A40C9"/>
    <w:rsid w:val="002C30E5"/>
    <w:rsid w:val="0032592A"/>
    <w:rsid w:val="00344522"/>
    <w:rsid w:val="00350FD3"/>
    <w:rsid w:val="0039554A"/>
    <w:rsid w:val="003E4F70"/>
    <w:rsid w:val="004408C7"/>
    <w:rsid w:val="004E26CA"/>
    <w:rsid w:val="00511ECD"/>
    <w:rsid w:val="006E60B0"/>
    <w:rsid w:val="007070F1"/>
    <w:rsid w:val="00796FF3"/>
    <w:rsid w:val="00866F8E"/>
    <w:rsid w:val="008B1CCC"/>
    <w:rsid w:val="00A1676E"/>
    <w:rsid w:val="00AB3ED4"/>
    <w:rsid w:val="00B11ABE"/>
    <w:rsid w:val="00B35D3E"/>
    <w:rsid w:val="00B633F9"/>
    <w:rsid w:val="00B73915"/>
    <w:rsid w:val="00BF0BFD"/>
    <w:rsid w:val="00C00F34"/>
    <w:rsid w:val="00C35AE5"/>
    <w:rsid w:val="00C617B4"/>
    <w:rsid w:val="00CB7D6E"/>
    <w:rsid w:val="00CE209F"/>
    <w:rsid w:val="00D318B0"/>
    <w:rsid w:val="00D76752"/>
    <w:rsid w:val="00D951AD"/>
    <w:rsid w:val="00DB2ECC"/>
    <w:rsid w:val="00DC62D6"/>
    <w:rsid w:val="00E075F1"/>
    <w:rsid w:val="00E553A3"/>
    <w:rsid w:val="00E9382D"/>
    <w:rsid w:val="00EA1295"/>
    <w:rsid w:val="00EA45AB"/>
    <w:rsid w:val="00F451B5"/>
    <w:rsid w:val="00F85876"/>
    <w:rsid w:val="00F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877D1"/>
  <w15:chartTrackingRefBased/>
  <w15:docId w15:val="{D6F442C5-7D27-497C-8C90-0D2ADF05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52"/>
  </w:style>
  <w:style w:type="paragraph" w:styleId="Heading1">
    <w:name w:val="heading 1"/>
    <w:basedOn w:val="Normal"/>
    <w:next w:val="Normal"/>
    <w:link w:val="Heading1Char"/>
    <w:uiPriority w:val="9"/>
    <w:qFormat/>
    <w:rsid w:val="00D76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7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7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7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7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7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7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7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7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7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3891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89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2D6"/>
  </w:style>
  <w:style w:type="paragraph" w:styleId="Footer">
    <w:name w:val="footer"/>
    <w:basedOn w:val="Normal"/>
    <w:link w:val="FooterChar"/>
    <w:uiPriority w:val="99"/>
    <w:unhideWhenUsed/>
    <w:rsid w:val="00DC62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week.com/news/state/2025/08/23/as-special-session-looms-on-transportation-funding-odot-quietly-offers-alternative-to-new-taxes/" TargetMode="External"/><Relationship Id="rId13" Type="http://schemas.openxmlformats.org/officeDocument/2006/relationships/hyperlink" Target="https://gcc02.safelinks.protection.outlook.com/?url=https%3A%2F%2Fwww.oregon.gov%2FODOT%2FDMV%2Fdocs%2FDMV_Cost_of_Services_Study_2024.pdf&amp;data=05%7C02%7CClaire.Lynn%40oregonlegislature.gov%7C7da23816e8634666989f08dde690b8cd%7C489a9c84574a48c7b72a2450511334cc%7C1%7C0%7C638920231433813461%7CUnknown%7CTWFpbGZsb3d8eyJFbXB0eU1hcGkiOnRydWUsIlYiOiIwLjAuMDAwMCIsIlAiOiJXaW4zMiIsIkFOIjoiTWFpbCIsIldUIjoyfQ%3D%3D%7C0%7C%7C%7C&amp;sdata=UCq8Fxob3G9rQlUZYfLyqlAxEootvyPdpzzXHkmwtIg%3D&amp;reserved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gcc02.safelinks.protection.outlook.com/?url=https%3A%2F%2Fbikeportland.org%2F2021%2F05%2F17%2Funhappy-anniversary-the-bike-walk-spending-increase-bill-is-dead-331203&amp;data=05%7C02%7CClaire.Lynn%40oregonlegislature.gov%7C7da23816e8634666989f08dde690b8cd%7C489a9c84574a48c7b72a2450511334cc%7C1%7C0%7C638920231433799723%7CUnknown%7CTWFpbGZsb3d8eyJFbXB0eU1hcGkiOnRydWUsIlYiOiIwLjAuMDAwMCIsIlAiOiJXaW4zMiIsIkFOIjoiTWFpbCIsIldUIjoyfQ%3D%3D%7C0%7C%7C%7C&amp;sdata=rPslfQ9ZZODEhL1X0jfGe2oTV6R%2Bfb4BvvaCyUXA9eg%3D&amp;reserved=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cc02.safelinks.protection.outlook.com/?url=https%3A%2F%2Fwww.oregon.gov%2Fodot%2FRPTD%2FRPTD%2520Document%2520Library%2F2025-OCP-Federal-Solicitation-Guide.pdf&amp;data=05%7C02%7CClaire.Lynn%40oregonlegislature.gov%7C7da23816e8634666989f08dde690b8cd%7C489a9c84574a48c7b72a2450511334cc%7C1%7C0%7C638920231433786008%7CUnknown%7CTWFpbGZsb3d8eyJFbXB0eU1hcGkiOnRydWUsIlYiOiIwLjAuMDAwMCIsIlAiOiJXaW4zMiIsIkFOIjoiTWFpbCIsIldUIjoyfQ%3D%3D%7C0%7C%7C%7C&amp;sdata=t1Y9F%2Bl6ttTG8k2KwnzES8guv1n6ttgeu4wAewz9eno%3D&amp;reserved=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cc02.safelinks.protection.outlook.com/?url=https%3A%2F%2Fapps.oregonlegislature.gov%2Fliz%2F2025R1%2FDownloads%2FCommitteeMeetingDocument%2F294401&amp;data=05%7C02%7CClaire.Lynn%40oregonlegislature.gov%7C7da23816e8634666989f08dde690b8cd%7C489a9c84574a48c7b72a2450511334cc%7C1%7C0%7C638920231433840351%7CUnknown%7CTWFpbGZsb3d8eyJFbXB0eU1hcGkiOnRydWUsIlYiOiIwLjAuMDAwMCIsIlAiOiJXaW4zMiIsIkFOIjoiTWFpbCIsIldUIjoyfQ%3D%3D%7C0%7C%7C%7C&amp;sdata=lAhSXpRgbmdc5p7TgTgmxOV03O8qUbXM%2BcQvle7wxK4%3D&amp;reserved=0" TargetMode="External"/><Relationship Id="rId10" Type="http://schemas.openxmlformats.org/officeDocument/2006/relationships/hyperlink" Target="https://gcc02.safelinks.protection.outlook.com/?url=https%3A%2F%2Fwww.ordealers.net%2Fwp-content%2Fuploads%2F2025%2F02%2FDOR-VPT-Overview_01232025.pdf&amp;data=05%7C02%7CClaire.Lynn%40oregonlegislature.gov%7C7da23816e8634666989f08dde690b8cd%7C489a9c84574a48c7b72a2450511334cc%7C1%7C0%7C638920231433772371%7CUnknown%7CTWFpbGZsb3d8eyJFbXB0eU1hcGkiOnRydWUsIlYiOiIwLjAuMDAwMCIsIlAiOiJXaW4zMiIsIkFOIjoiTWFpbCIsIldUIjoyfQ%3D%3D%7C0%7C%7C%7C&amp;sdata=FdLwGsUPFaYJfe3LtLXtoRj4YT%2BRy6cHjJXk%2BMc%2Fd4c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tent.govdelivery.com/accounts/ORDOT/bulletins/3ee6d12" TargetMode="External"/><Relationship Id="rId14" Type="http://schemas.openxmlformats.org/officeDocument/2006/relationships/hyperlink" Target="https://gcc02.safelinks.protection.outlook.com/?url=https%3A%2F%2Fwww.oregon.gov%2Fodot%2FAbout%2FBudget%2F73000%2520ODOT%25202023-25%2520LAB.pdf&amp;data=05%7C02%7CClaire.Lynn%40oregonlegislature.gov%7C7da23816e8634666989f08dde690b8cd%7C489a9c84574a48c7b72a2450511334cc%7C1%7C0%7C638920231433826955%7CUnknown%7CTWFpbGZsb3d8eyJFbXB0eU1hcGkiOnRydWUsIlYiOiIwLjAuMDAwMCIsIlAiOiJXaW4zMiIsIkFOIjoiTWFpbCIsIldUIjoyfQ%3D%3D%7C0%7C%7C%7C&amp;sdata=kjWLcTn3%2Bd0XFvF%2B9QFZbRQ%2F%2BDrzPwni3y%2FUbdfpWDA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Claire</dc:creator>
  <cp:keywords/>
  <dc:description/>
  <cp:lastModifiedBy>Girsch Emily</cp:lastModifiedBy>
  <cp:revision>2</cp:revision>
  <cp:lastPrinted>2025-08-29T16:25:00Z</cp:lastPrinted>
  <dcterms:created xsi:type="dcterms:W3CDTF">2025-08-29T18:27:00Z</dcterms:created>
  <dcterms:modified xsi:type="dcterms:W3CDTF">2025-08-29T18:27:00Z</dcterms:modified>
</cp:coreProperties>
</file>